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E" w:rsidRDefault="009B650E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9B650E" w:rsidRDefault="009B650E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9B650E" w:rsidRPr="00CB446C" w:rsidRDefault="009B650E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9B650E" w:rsidRPr="009D6B5D" w:rsidRDefault="009B650E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9B650E" w:rsidRPr="00CD7384" w:rsidTr="00A43D40">
        <w:trPr>
          <w:cantSplit/>
          <w:trHeight w:val="341"/>
        </w:trPr>
        <w:tc>
          <w:tcPr>
            <w:tcW w:w="2802" w:type="dxa"/>
          </w:tcPr>
          <w:p w:rsidR="009B650E" w:rsidRDefault="009B65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9B650E" w:rsidRPr="00196DC7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</w:t>
            </w:r>
          </w:p>
        </w:tc>
      </w:tr>
      <w:tr w:rsidR="009B650E" w:rsidRPr="00CD7384" w:rsidTr="00A43D40">
        <w:trPr>
          <w:cantSplit/>
          <w:trHeight w:val="341"/>
        </w:trPr>
        <w:tc>
          <w:tcPr>
            <w:tcW w:w="2802" w:type="dxa"/>
          </w:tcPr>
          <w:p w:rsidR="009B650E" w:rsidRDefault="009B65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9B650E" w:rsidRPr="00196DC7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</w:t>
            </w:r>
            <w:r w:rsidRPr="00C375E8">
              <w:rPr>
                <w:bCs/>
                <w:sz w:val="24"/>
                <w:szCs w:val="24"/>
                <w:u w:val="single"/>
              </w:rPr>
              <w:t>A la découverte des contraires</w:t>
            </w:r>
            <w:r>
              <w:rPr>
                <w:bCs/>
                <w:sz w:val="24"/>
                <w:szCs w:val="24"/>
              </w:rPr>
              <w:t>, Marie-Agnès Gaudrat et Thierry Courtin</w:t>
            </w:r>
          </w:p>
        </w:tc>
      </w:tr>
      <w:tr w:rsidR="009B650E" w:rsidRPr="00CD7384" w:rsidTr="00A43D40">
        <w:trPr>
          <w:cantSplit/>
          <w:trHeight w:val="1134"/>
        </w:trPr>
        <w:tc>
          <w:tcPr>
            <w:tcW w:w="2802" w:type="dxa"/>
          </w:tcPr>
          <w:p w:rsidR="009B650E" w:rsidRDefault="009B65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9B650E" w:rsidRPr="00CD7384" w:rsidRDefault="009B650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9B650E" w:rsidRDefault="009B650E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Utiliser des adjectifs pour décrire un personnage.</w:t>
            </w:r>
          </w:p>
          <w:p w:rsidR="009B650E" w:rsidRPr="00196DC7" w:rsidRDefault="009B650E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Etablir des relations d’opposition entre les adjectifs : les antonymes.</w:t>
            </w:r>
          </w:p>
        </w:tc>
      </w:tr>
      <w:tr w:rsidR="009B650E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9B650E" w:rsidRPr="00A43D40" w:rsidRDefault="009B650E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9B650E" w:rsidRDefault="009B650E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 xml:space="preserve"> : à partir d’une double page de l’album (illustration sans le texte), par binôme : trouver un maximum de mots qualifiant les 2 personnages antinomiques. </w:t>
            </w:r>
          </w:p>
          <w:p w:rsidR="009B650E" w:rsidRPr="002D277D" w:rsidRDefault="009B650E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 : exposer sa recherche aux camarades, enrichir les idées</w:t>
            </w:r>
          </w:p>
        </w:tc>
        <w:tc>
          <w:tcPr>
            <w:tcW w:w="2693" w:type="dxa"/>
          </w:tcPr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Valider</w:t>
            </w:r>
            <w:r>
              <w:rPr>
                <w:bCs/>
                <w:sz w:val="24"/>
                <w:szCs w:val="24"/>
              </w:rPr>
              <w:t xml:space="preserve"> les couples de contraires : 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de l’album. Verbalisation après la lecture pour dégager que plusieurs couples de contraires sont possibles pour décrire les illustrations.</w:t>
            </w:r>
          </w:p>
          <w:p w:rsidR="009B650E" w:rsidRPr="00E829C5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mots recueillis sont tous de même nature : adjectifs qualificatifs.</w:t>
            </w:r>
          </w:p>
        </w:tc>
        <w:tc>
          <w:tcPr>
            <w:tcW w:w="2693" w:type="dxa"/>
          </w:tcPr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Production écrite</w:t>
            </w:r>
            <w:r>
              <w:rPr>
                <w:bCs/>
                <w:sz w:val="24"/>
                <w:szCs w:val="24"/>
              </w:rPr>
              <w:t> : distribution d’images avec des objets qui montrent des oppositions. A la manière de l’auteur, les élèves qualifient les images avec un maximum d’adjectifs qui s’opposent.</w:t>
            </w:r>
          </w:p>
          <w:p w:rsidR="009B650E" w:rsidRPr="002D277D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Différenciation</w:t>
            </w:r>
            <w:r>
              <w:rPr>
                <w:bCs/>
                <w:sz w:val="24"/>
                <w:szCs w:val="24"/>
              </w:rPr>
              <w:t> : prévoir une liste d’idées pour aider à comparer les images (taille, lumière aspect…)</w:t>
            </w:r>
          </w:p>
        </w:tc>
        <w:tc>
          <w:tcPr>
            <w:tcW w:w="2694" w:type="dxa"/>
          </w:tcPr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Trace écrite</w:t>
            </w:r>
            <w:r>
              <w:rPr>
                <w:bCs/>
                <w:sz w:val="24"/>
                <w:szCs w:val="24"/>
              </w:rPr>
              <w:t> :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fiche outil : comment exprimer le contraire ?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utilisant des adjectifs de sens opposé (léger/lourd).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utilisant des préfixes (im, in, mal, dé…).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utilisant la forme négative.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Prolongement : catégoriser les adjectifs (portrait, sentiment, paysage) ;</w:t>
            </w:r>
          </w:p>
          <w:p w:rsidR="009B650E" w:rsidRPr="002D277D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Réinvestissement à l’oral : jeu du « qui est-ce ? » avec la description d’un camarade.</w:t>
            </w:r>
          </w:p>
        </w:tc>
        <w:tc>
          <w:tcPr>
            <w:tcW w:w="2551" w:type="dxa"/>
          </w:tcPr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Evaluation</w:t>
            </w:r>
            <w:r>
              <w:rPr>
                <w:bCs/>
                <w:sz w:val="24"/>
                <w:szCs w:val="24"/>
              </w:rPr>
              <w:t> : décrire une photo ou une œuvre en utilisant des adjectifs. Etre capable d’enrichir un texte en y ajoutant des adjectifs.</w:t>
            </w:r>
          </w:p>
          <w:p w:rsidR="009B650E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B650E" w:rsidRPr="001B0938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523BE">
              <w:rPr>
                <w:b/>
                <w:bCs/>
                <w:sz w:val="24"/>
                <w:szCs w:val="24"/>
              </w:rPr>
              <w:t>Prolongement</w:t>
            </w:r>
            <w:r>
              <w:rPr>
                <w:bCs/>
                <w:sz w:val="24"/>
                <w:szCs w:val="24"/>
              </w:rPr>
              <w:t xml:space="preserve"> ou en parallèle : instruction civique et morale : la tolérance, la différence (thèmes abordés dans l’album).</w:t>
            </w:r>
          </w:p>
        </w:tc>
      </w:tr>
      <w:tr w:rsidR="009B650E" w:rsidRPr="00CD7384" w:rsidTr="00A43D40">
        <w:trPr>
          <w:cantSplit/>
          <w:trHeight w:val="1245"/>
        </w:trPr>
        <w:tc>
          <w:tcPr>
            <w:tcW w:w="2802" w:type="dxa"/>
          </w:tcPr>
          <w:p w:rsidR="009B650E" w:rsidRPr="00CD7384" w:rsidRDefault="009B650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9B650E" w:rsidRPr="001B0938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Utilisation d’un cahier (pour tout le cycle).</w:t>
            </w:r>
          </w:p>
          <w:p w:rsidR="009B650E" w:rsidRPr="001B0938" w:rsidRDefault="009B65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B650E" w:rsidRDefault="009B650E"/>
    <w:sectPr w:rsidR="009B650E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1B0938"/>
    <w:rsid w:val="002053F4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523BE"/>
    <w:rsid w:val="005B0E46"/>
    <w:rsid w:val="00604E9C"/>
    <w:rsid w:val="006B7523"/>
    <w:rsid w:val="007A735B"/>
    <w:rsid w:val="008C15C9"/>
    <w:rsid w:val="00945134"/>
    <w:rsid w:val="009B1487"/>
    <w:rsid w:val="009B650E"/>
    <w:rsid w:val="009B657B"/>
    <w:rsid w:val="009C6A0F"/>
    <w:rsid w:val="009D6B5D"/>
    <w:rsid w:val="009E21AD"/>
    <w:rsid w:val="009F2C36"/>
    <w:rsid w:val="00A43D40"/>
    <w:rsid w:val="00A824BA"/>
    <w:rsid w:val="00A82DBB"/>
    <w:rsid w:val="00AF172E"/>
    <w:rsid w:val="00C375E8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319</Words>
  <Characters>1759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2013-03-27T14:20:00Z</dcterms:created>
  <dcterms:modified xsi:type="dcterms:W3CDTF">2013-03-27T14:20:00Z</dcterms:modified>
</cp:coreProperties>
</file>